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78" w:rsidRDefault="00B55B78" w:rsidP="00B55B78">
      <w:pPr>
        <w:spacing w:line="276" w:lineRule="auto"/>
      </w:pPr>
    </w:p>
    <w:p w:rsidR="00B55B78" w:rsidRDefault="00B55B78" w:rsidP="00B55B78">
      <w:pPr>
        <w:spacing w:line="276" w:lineRule="auto"/>
        <w:jc w:val="center"/>
        <w:rPr>
          <w:rFonts w:ascii="Arial" w:hAnsi="Arial" w:cs="Arial"/>
          <w:b/>
          <w:sz w:val="36"/>
          <w:szCs w:val="36"/>
          <w:u w:val="single"/>
        </w:rPr>
      </w:pPr>
      <w:r w:rsidRPr="00B55B78">
        <w:rPr>
          <w:rFonts w:ascii="Arial" w:hAnsi="Arial" w:cs="Arial"/>
          <w:b/>
          <w:sz w:val="36"/>
          <w:szCs w:val="36"/>
          <w:u w:val="single"/>
        </w:rPr>
        <w:t>Human Rights Council</w:t>
      </w:r>
    </w:p>
    <w:p w:rsidR="00B55B78" w:rsidRPr="00B55B78" w:rsidRDefault="00B55B78" w:rsidP="00B55B78">
      <w:pPr>
        <w:spacing w:line="276" w:lineRule="auto"/>
        <w:jc w:val="center"/>
        <w:rPr>
          <w:rFonts w:ascii="Arial" w:hAnsi="Arial" w:cs="Arial"/>
          <w:b/>
          <w:sz w:val="36"/>
          <w:szCs w:val="36"/>
          <w:u w:val="single"/>
        </w:rPr>
      </w:pPr>
    </w:p>
    <w:p w:rsidR="005828DA" w:rsidRPr="00B55B78" w:rsidRDefault="005828DA" w:rsidP="00B55B78">
      <w:pPr>
        <w:jc w:val="center"/>
        <w:rPr>
          <w:rFonts w:ascii="Arial" w:hAnsi="Arial" w:cs="Arial"/>
          <w:sz w:val="24"/>
          <w:szCs w:val="24"/>
        </w:rPr>
      </w:pPr>
      <w:r w:rsidRPr="00B55B78">
        <w:rPr>
          <w:rFonts w:ascii="Arial" w:hAnsi="Arial" w:cs="Arial"/>
          <w:sz w:val="24"/>
          <w:szCs w:val="24"/>
        </w:rPr>
        <w:t xml:space="preserve">The HRC began with an informal session which proved to be instrumental in instilling a sense of confidence in the delegates as the executive board cleared all their doubts and gave valuable suggestions to improve the level of debate in the committee. The </w:t>
      </w:r>
      <w:r w:rsidR="00576AE5" w:rsidRPr="00B55B78">
        <w:rPr>
          <w:rFonts w:ascii="Arial" w:hAnsi="Arial" w:cs="Arial"/>
          <w:sz w:val="24"/>
          <w:szCs w:val="24"/>
        </w:rPr>
        <w:t>General Speakers List</w:t>
      </w:r>
      <w:r w:rsidRPr="00B55B78">
        <w:rPr>
          <w:rFonts w:ascii="Arial" w:hAnsi="Arial" w:cs="Arial"/>
          <w:sz w:val="24"/>
          <w:szCs w:val="24"/>
        </w:rPr>
        <w:t xml:space="preserve"> had spe</w:t>
      </w:r>
      <w:r w:rsidR="00576AE5" w:rsidRPr="00B55B78">
        <w:rPr>
          <w:rFonts w:ascii="Arial" w:hAnsi="Arial" w:cs="Arial"/>
          <w:sz w:val="24"/>
          <w:szCs w:val="24"/>
        </w:rPr>
        <w:t>a</w:t>
      </w:r>
      <w:r w:rsidRPr="00B55B78">
        <w:rPr>
          <w:rFonts w:ascii="Arial" w:hAnsi="Arial" w:cs="Arial"/>
          <w:sz w:val="24"/>
          <w:szCs w:val="24"/>
        </w:rPr>
        <w:t xml:space="preserve">kers speaking about consequences and causes of human trafficking, the steps taken in their respective </w:t>
      </w:r>
      <w:r w:rsidR="00576AE5" w:rsidRPr="00B55B78">
        <w:rPr>
          <w:rFonts w:ascii="Arial" w:hAnsi="Arial" w:cs="Arial"/>
          <w:sz w:val="24"/>
          <w:szCs w:val="24"/>
        </w:rPr>
        <w:t>countries</w:t>
      </w:r>
      <w:r w:rsidRPr="00B55B78">
        <w:rPr>
          <w:rFonts w:ascii="Arial" w:hAnsi="Arial" w:cs="Arial"/>
          <w:sz w:val="24"/>
          <w:szCs w:val="24"/>
        </w:rPr>
        <w:t xml:space="preserve"> to combat this problem and also proposed general solutions on this issue.</w:t>
      </w:r>
    </w:p>
    <w:p w:rsidR="005828DA" w:rsidRPr="00B55B78" w:rsidRDefault="005828DA" w:rsidP="00B55B78">
      <w:pPr>
        <w:jc w:val="center"/>
        <w:rPr>
          <w:rFonts w:ascii="Arial" w:hAnsi="Arial" w:cs="Arial"/>
          <w:sz w:val="24"/>
          <w:szCs w:val="24"/>
        </w:rPr>
      </w:pPr>
      <w:r w:rsidRPr="00B55B78">
        <w:rPr>
          <w:rFonts w:ascii="Arial" w:hAnsi="Arial" w:cs="Arial"/>
          <w:sz w:val="24"/>
          <w:szCs w:val="24"/>
        </w:rPr>
        <w:t xml:space="preserve">This was followed by two moderated caucuses discussing roles of education and eradication of child labour as crucial to stop the problem. Resuming to formal session after lunch the committee saw a number of motions being raised </w:t>
      </w:r>
      <w:r w:rsidR="00D74ABA" w:rsidRPr="00B55B78">
        <w:rPr>
          <w:rFonts w:ascii="Arial" w:hAnsi="Arial" w:cs="Arial"/>
          <w:sz w:val="24"/>
          <w:szCs w:val="24"/>
        </w:rPr>
        <w:t>for</w:t>
      </w:r>
      <w:r w:rsidRPr="00B55B78">
        <w:rPr>
          <w:rFonts w:ascii="Arial" w:hAnsi="Arial" w:cs="Arial"/>
          <w:sz w:val="24"/>
          <w:szCs w:val="24"/>
        </w:rPr>
        <w:t xml:space="preserve"> moderated </w:t>
      </w:r>
      <w:r w:rsidR="008E685D" w:rsidRPr="00B55B78">
        <w:rPr>
          <w:rFonts w:ascii="Arial" w:hAnsi="Arial" w:cs="Arial"/>
          <w:sz w:val="24"/>
          <w:szCs w:val="24"/>
        </w:rPr>
        <w:t>caucuses on</w:t>
      </w:r>
      <w:r w:rsidRPr="00B55B78">
        <w:rPr>
          <w:rFonts w:ascii="Arial" w:hAnsi="Arial" w:cs="Arial"/>
          <w:sz w:val="24"/>
          <w:szCs w:val="24"/>
        </w:rPr>
        <w:t xml:space="preserve"> various topics.</w:t>
      </w:r>
    </w:p>
    <w:p w:rsidR="005828DA" w:rsidRPr="00B55B78" w:rsidRDefault="005828DA" w:rsidP="00B55B78">
      <w:pPr>
        <w:jc w:val="center"/>
        <w:rPr>
          <w:rFonts w:ascii="Arial" w:hAnsi="Arial" w:cs="Arial"/>
          <w:sz w:val="24"/>
          <w:szCs w:val="24"/>
        </w:rPr>
      </w:pPr>
      <w:r w:rsidRPr="00B55B78">
        <w:rPr>
          <w:rFonts w:ascii="Arial" w:hAnsi="Arial" w:cs="Arial"/>
          <w:sz w:val="24"/>
          <w:szCs w:val="24"/>
        </w:rPr>
        <w:t>Legalisation of commercial sex workers was majorly supported. This session saw a number of pertinent point</w:t>
      </w:r>
      <w:r w:rsidR="00D74ABA" w:rsidRPr="00B55B78">
        <w:rPr>
          <w:rFonts w:ascii="Arial" w:hAnsi="Arial" w:cs="Arial"/>
          <w:sz w:val="24"/>
          <w:szCs w:val="24"/>
        </w:rPr>
        <w:t>s</w:t>
      </w:r>
      <w:r w:rsidRPr="00B55B78">
        <w:rPr>
          <w:rFonts w:ascii="Arial" w:hAnsi="Arial" w:cs="Arial"/>
          <w:sz w:val="24"/>
          <w:szCs w:val="24"/>
        </w:rPr>
        <w:t xml:space="preserve"> being raised by Australia, </w:t>
      </w:r>
      <w:r w:rsidR="00D74ABA" w:rsidRPr="00B55B78">
        <w:rPr>
          <w:rFonts w:ascii="Arial" w:hAnsi="Arial" w:cs="Arial"/>
          <w:sz w:val="24"/>
          <w:szCs w:val="24"/>
        </w:rPr>
        <w:t>USA</w:t>
      </w:r>
      <w:r w:rsidRPr="00B55B78">
        <w:rPr>
          <w:rFonts w:ascii="Arial" w:hAnsi="Arial" w:cs="Arial"/>
          <w:sz w:val="24"/>
          <w:szCs w:val="24"/>
        </w:rPr>
        <w:t xml:space="preserve"> and few mor</w:t>
      </w:r>
      <w:r w:rsidR="00D74ABA" w:rsidRPr="00B55B78">
        <w:rPr>
          <w:rFonts w:ascii="Arial" w:hAnsi="Arial" w:cs="Arial"/>
          <w:sz w:val="24"/>
          <w:szCs w:val="24"/>
        </w:rPr>
        <w:t>e delegates</w:t>
      </w:r>
      <w:r w:rsidRPr="00B55B78">
        <w:rPr>
          <w:rFonts w:ascii="Arial" w:hAnsi="Arial" w:cs="Arial"/>
          <w:sz w:val="24"/>
          <w:szCs w:val="24"/>
        </w:rPr>
        <w:t>. It wa</w:t>
      </w:r>
      <w:r w:rsidR="00D74ABA" w:rsidRPr="00B55B78">
        <w:rPr>
          <w:rFonts w:ascii="Arial" w:hAnsi="Arial" w:cs="Arial"/>
          <w:sz w:val="24"/>
          <w:szCs w:val="24"/>
        </w:rPr>
        <w:t>s</w:t>
      </w:r>
      <w:r w:rsidRPr="00B55B78">
        <w:rPr>
          <w:rFonts w:ascii="Arial" w:hAnsi="Arial" w:cs="Arial"/>
          <w:sz w:val="24"/>
          <w:szCs w:val="24"/>
        </w:rPr>
        <w:t xml:space="preserve"> in</w:t>
      </w:r>
      <w:r w:rsidR="00D74ABA" w:rsidRPr="00B55B78">
        <w:rPr>
          <w:rFonts w:ascii="Arial" w:hAnsi="Arial" w:cs="Arial"/>
          <w:sz w:val="24"/>
          <w:szCs w:val="24"/>
        </w:rPr>
        <w:t>teresting when the delegate of Au</w:t>
      </w:r>
      <w:r w:rsidRPr="00B55B78">
        <w:rPr>
          <w:rFonts w:ascii="Arial" w:hAnsi="Arial" w:cs="Arial"/>
          <w:sz w:val="24"/>
          <w:szCs w:val="24"/>
        </w:rPr>
        <w:t>stralia il</w:t>
      </w:r>
      <w:r w:rsidR="00D74ABA" w:rsidRPr="00B55B78">
        <w:rPr>
          <w:rFonts w:ascii="Arial" w:hAnsi="Arial" w:cs="Arial"/>
          <w:sz w:val="24"/>
          <w:szCs w:val="24"/>
        </w:rPr>
        <w:t>lustrated the success story of T</w:t>
      </w:r>
      <w:r w:rsidRPr="00B55B78">
        <w:rPr>
          <w:rFonts w:ascii="Arial" w:hAnsi="Arial" w:cs="Arial"/>
          <w:sz w:val="24"/>
          <w:szCs w:val="24"/>
        </w:rPr>
        <w:t>hailand’s legalisation of commercial sex worker to back his point but the del</w:t>
      </w:r>
      <w:r w:rsidR="00D74ABA" w:rsidRPr="00B55B78">
        <w:rPr>
          <w:rFonts w:ascii="Arial" w:hAnsi="Arial" w:cs="Arial"/>
          <w:sz w:val="24"/>
          <w:szCs w:val="24"/>
        </w:rPr>
        <w:t>egate</w:t>
      </w:r>
      <w:r w:rsidRPr="00B55B78">
        <w:rPr>
          <w:rFonts w:ascii="Arial" w:hAnsi="Arial" w:cs="Arial"/>
          <w:sz w:val="24"/>
          <w:szCs w:val="24"/>
        </w:rPr>
        <w:t xml:space="preserve"> of Thailand had nothing to say about this</w:t>
      </w:r>
      <w:r w:rsidR="00122F65" w:rsidRPr="00B55B78">
        <w:rPr>
          <w:rFonts w:ascii="Arial" w:hAnsi="Arial" w:cs="Arial"/>
          <w:sz w:val="24"/>
          <w:szCs w:val="24"/>
        </w:rPr>
        <w:t>! (Better luck next time, delegate!)</w:t>
      </w:r>
    </w:p>
    <w:p w:rsidR="005828DA" w:rsidRPr="00B55B78" w:rsidRDefault="005828DA" w:rsidP="00B55B78">
      <w:pPr>
        <w:jc w:val="center"/>
        <w:rPr>
          <w:rFonts w:ascii="Arial" w:hAnsi="Arial" w:cs="Arial"/>
          <w:sz w:val="24"/>
          <w:szCs w:val="24"/>
        </w:rPr>
      </w:pPr>
      <w:r w:rsidRPr="00B55B78">
        <w:rPr>
          <w:rFonts w:ascii="Arial" w:hAnsi="Arial" w:cs="Arial"/>
          <w:sz w:val="24"/>
          <w:szCs w:val="24"/>
        </w:rPr>
        <w:t>The del</w:t>
      </w:r>
      <w:r w:rsidR="00C455EA" w:rsidRPr="00B55B78">
        <w:rPr>
          <w:rFonts w:ascii="Arial" w:hAnsi="Arial" w:cs="Arial"/>
          <w:sz w:val="24"/>
          <w:szCs w:val="24"/>
        </w:rPr>
        <w:t>egate</w:t>
      </w:r>
      <w:r w:rsidRPr="00B55B78">
        <w:rPr>
          <w:rFonts w:ascii="Arial" w:hAnsi="Arial" w:cs="Arial"/>
          <w:sz w:val="24"/>
          <w:szCs w:val="24"/>
        </w:rPr>
        <w:t xml:space="preserve"> of </w:t>
      </w:r>
      <w:r w:rsidR="00C455EA" w:rsidRPr="00B55B78">
        <w:rPr>
          <w:rFonts w:ascii="Arial" w:hAnsi="Arial" w:cs="Arial"/>
          <w:sz w:val="24"/>
          <w:szCs w:val="24"/>
        </w:rPr>
        <w:t>USA</w:t>
      </w:r>
      <w:r w:rsidRPr="00B55B78">
        <w:rPr>
          <w:rFonts w:ascii="Arial" w:hAnsi="Arial" w:cs="Arial"/>
          <w:sz w:val="24"/>
          <w:szCs w:val="24"/>
        </w:rPr>
        <w:t xml:space="preserve"> was supportive of the delegate of Australia </w:t>
      </w:r>
      <w:r w:rsidR="00122F65" w:rsidRPr="00B55B78">
        <w:rPr>
          <w:rFonts w:ascii="Arial" w:hAnsi="Arial" w:cs="Arial"/>
          <w:sz w:val="24"/>
          <w:szCs w:val="24"/>
        </w:rPr>
        <w:t>o</w:t>
      </w:r>
      <w:r w:rsidRPr="00B55B78">
        <w:rPr>
          <w:rFonts w:ascii="Arial" w:hAnsi="Arial" w:cs="Arial"/>
          <w:sz w:val="24"/>
          <w:szCs w:val="24"/>
        </w:rPr>
        <w:t>n this subject by citing the example of the s</w:t>
      </w:r>
      <w:r w:rsidR="00C455EA" w:rsidRPr="00B55B78">
        <w:rPr>
          <w:rFonts w:ascii="Arial" w:hAnsi="Arial" w:cs="Arial"/>
          <w:sz w:val="24"/>
          <w:szCs w:val="24"/>
        </w:rPr>
        <w:t>t</w:t>
      </w:r>
      <w:r w:rsidRPr="00B55B78">
        <w:rPr>
          <w:rFonts w:ascii="Arial" w:hAnsi="Arial" w:cs="Arial"/>
          <w:sz w:val="24"/>
          <w:szCs w:val="24"/>
        </w:rPr>
        <w:t>ate of Nevada which has succes</w:t>
      </w:r>
      <w:r w:rsidR="00C455EA" w:rsidRPr="00B55B78">
        <w:rPr>
          <w:rFonts w:ascii="Arial" w:hAnsi="Arial" w:cs="Arial"/>
          <w:sz w:val="24"/>
          <w:szCs w:val="24"/>
        </w:rPr>
        <w:t>sf</w:t>
      </w:r>
      <w:r w:rsidRPr="00B55B78">
        <w:rPr>
          <w:rFonts w:ascii="Arial" w:hAnsi="Arial" w:cs="Arial"/>
          <w:sz w:val="24"/>
          <w:szCs w:val="24"/>
        </w:rPr>
        <w:t xml:space="preserve">ully legalised commercial sex work and thereby increase its tourism by </w:t>
      </w:r>
      <w:r w:rsidR="00C455EA" w:rsidRPr="00B55B78">
        <w:rPr>
          <w:rFonts w:ascii="Arial" w:hAnsi="Arial" w:cs="Arial"/>
          <w:sz w:val="24"/>
          <w:szCs w:val="24"/>
        </w:rPr>
        <w:t>man</w:t>
      </w:r>
      <w:r w:rsidRPr="00B55B78">
        <w:rPr>
          <w:rFonts w:ascii="Arial" w:hAnsi="Arial" w:cs="Arial"/>
          <w:sz w:val="24"/>
          <w:szCs w:val="24"/>
        </w:rPr>
        <w:t>ifolds. Thereafter</w:t>
      </w:r>
      <w:r w:rsidR="00B9679B" w:rsidRPr="00B55B78">
        <w:rPr>
          <w:rFonts w:ascii="Arial" w:hAnsi="Arial" w:cs="Arial"/>
          <w:sz w:val="24"/>
          <w:szCs w:val="24"/>
        </w:rPr>
        <w:t>,</w:t>
      </w:r>
      <w:r w:rsidRPr="00B55B78">
        <w:rPr>
          <w:rFonts w:ascii="Arial" w:hAnsi="Arial" w:cs="Arial"/>
          <w:sz w:val="24"/>
          <w:szCs w:val="24"/>
        </w:rPr>
        <w:t xml:space="preserve"> the committee moved into an informal session where the executive board gave the del</w:t>
      </w:r>
      <w:r w:rsidR="00C455EA" w:rsidRPr="00B55B78">
        <w:rPr>
          <w:rFonts w:ascii="Arial" w:hAnsi="Arial" w:cs="Arial"/>
          <w:sz w:val="24"/>
          <w:szCs w:val="24"/>
        </w:rPr>
        <w:t>egate</w:t>
      </w:r>
      <w:r w:rsidRPr="00B55B78">
        <w:rPr>
          <w:rFonts w:ascii="Arial" w:hAnsi="Arial" w:cs="Arial"/>
          <w:sz w:val="24"/>
          <w:szCs w:val="24"/>
        </w:rPr>
        <w:t>s freedom to level allegation against one another which brought about excitement and enthusiasm in the committee.</w:t>
      </w:r>
    </w:p>
    <w:p w:rsidR="005828DA" w:rsidRPr="00B55B78" w:rsidRDefault="00576AE5" w:rsidP="00B55B78">
      <w:pPr>
        <w:jc w:val="center"/>
        <w:rPr>
          <w:rFonts w:ascii="Arial" w:hAnsi="Arial" w:cs="Arial"/>
          <w:sz w:val="24"/>
          <w:szCs w:val="24"/>
        </w:rPr>
      </w:pPr>
      <w:r w:rsidRPr="00B55B78">
        <w:rPr>
          <w:rFonts w:ascii="Arial" w:hAnsi="Arial" w:cs="Arial"/>
          <w:sz w:val="24"/>
          <w:szCs w:val="24"/>
        </w:rPr>
        <w:t>Towards the end of the session the executive board put in immense efforts to encourage the delegates and bring out their true potential.</w:t>
      </w:r>
    </w:p>
    <w:sectPr w:rsidR="005828DA" w:rsidRPr="00B55B78" w:rsidSect="00C26B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5828DA"/>
    <w:rsid w:val="00122F65"/>
    <w:rsid w:val="00160450"/>
    <w:rsid w:val="00576AE5"/>
    <w:rsid w:val="005828DA"/>
    <w:rsid w:val="00852E46"/>
    <w:rsid w:val="008E685D"/>
    <w:rsid w:val="00B55B78"/>
    <w:rsid w:val="00B9679B"/>
    <w:rsid w:val="00BA1F3A"/>
    <w:rsid w:val="00C26B20"/>
    <w:rsid w:val="00C455EA"/>
    <w:rsid w:val="00D74ABA"/>
    <w:rsid w:val="00E14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Srijan</cp:lastModifiedBy>
  <cp:revision>8</cp:revision>
  <dcterms:created xsi:type="dcterms:W3CDTF">2013-07-25T10:41:00Z</dcterms:created>
  <dcterms:modified xsi:type="dcterms:W3CDTF">2013-07-25T15:20:00Z</dcterms:modified>
</cp:coreProperties>
</file>